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60" w:rsidRDefault="00B81360" w:rsidP="00B81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40A">
        <w:rPr>
          <w:rFonts w:ascii="Times New Roman" w:hAnsi="Times New Roman" w:cs="Times New Roman"/>
          <w:b/>
          <w:sz w:val="28"/>
          <w:szCs w:val="28"/>
        </w:rPr>
        <w:t xml:space="preserve">Признаки, по которым можно определить наличие случаев насилия </w:t>
      </w:r>
    </w:p>
    <w:p w:rsidR="00B81360" w:rsidRPr="002E240A" w:rsidRDefault="00B81360" w:rsidP="00B81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40A">
        <w:rPr>
          <w:rFonts w:ascii="Times New Roman" w:hAnsi="Times New Roman" w:cs="Times New Roman"/>
          <w:b/>
          <w:sz w:val="28"/>
          <w:szCs w:val="28"/>
        </w:rPr>
        <w:t>над детьми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  <w:b/>
        </w:rPr>
      </w:pPr>
      <w:r w:rsidRPr="002E240A">
        <w:rPr>
          <w:rFonts w:ascii="Times New Roman" w:hAnsi="Times New Roman" w:cs="Times New Roman"/>
          <w:b/>
        </w:rPr>
        <w:t>Физическое насилие можно распознать по особенностям внешнего вида ребенка и характеру травм: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E240A">
        <w:rPr>
          <w:rFonts w:ascii="Times New Roman" w:hAnsi="Times New Roman" w:cs="Times New Roman"/>
        </w:rPr>
        <w:t>•         внешние повреждения, имеющие специфический характер (отпечатки пальцев, ремня, сигаретные ожоги</w:t>
      </w:r>
      <w:r>
        <w:rPr>
          <w:rFonts w:ascii="Times New Roman" w:hAnsi="Times New Roman" w:cs="Times New Roman"/>
        </w:rPr>
        <w:t>, синяки, шрамы</w:t>
      </w:r>
      <w:r w:rsidRPr="002E240A">
        <w:rPr>
          <w:rFonts w:ascii="Times New Roman" w:hAnsi="Times New Roman" w:cs="Times New Roman"/>
        </w:rPr>
        <w:t xml:space="preserve"> и т.п.);</w:t>
      </w:r>
      <w:proofErr w:type="gramEnd"/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повреждения внутренних органов или костей, которые не могли бы быть следствием несчастных случаев.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  <w:b/>
        </w:rPr>
      </w:pPr>
      <w:r w:rsidRPr="002E240A">
        <w:rPr>
          <w:rFonts w:ascii="Times New Roman" w:hAnsi="Times New Roman" w:cs="Times New Roman"/>
          <w:b/>
        </w:rPr>
        <w:t>Физическое насилие, имеющее систематический характер, можно распознать по особенностям психического состояния и поведения ребенка: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 xml:space="preserve">•         боязнь физического контакта </w:t>
      </w:r>
      <w:proofErr w:type="gramStart"/>
      <w:r w:rsidRPr="002E240A">
        <w:rPr>
          <w:rFonts w:ascii="Times New Roman" w:hAnsi="Times New Roman" w:cs="Times New Roman"/>
        </w:rPr>
        <w:t>со</w:t>
      </w:r>
      <w:proofErr w:type="gramEnd"/>
      <w:r w:rsidRPr="002E240A">
        <w:rPr>
          <w:rFonts w:ascii="Times New Roman" w:hAnsi="Times New Roman" w:cs="Times New Roman"/>
        </w:rPr>
        <w:t xml:space="preserve"> взрослыми;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стремление скрыть причину травмы;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плаксивость, одиночество, отсутствие друзей;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раздражительное поведение;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негативизм, агрессивность, жестокое обращение с животными;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суицидальные попытки.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  <w:b/>
        </w:rPr>
      </w:pPr>
      <w:r w:rsidRPr="002E240A">
        <w:rPr>
          <w:rFonts w:ascii="Times New Roman" w:hAnsi="Times New Roman" w:cs="Times New Roman"/>
          <w:b/>
        </w:rPr>
        <w:t>Сексуальное насилие можно заподозрить при следующих особенностях внешнего вида, заболеваний и травм ребенка: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повреждение областей половых органов;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заболевания, передающиеся половым путем;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 xml:space="preserve">•         </w:t>
      </w:r>
      <w:r>
        <w:rPr>
          <w:rFonts w:ascii="Times New Roman" w:hAnsi="Times New Roman" w:cs="Times New Roman"/>
        </w:rPr>
        <w:t>беременность.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  <w:b/>
        </w:rPr>
      </w:pPr>
      <w:r w:rsidRPr="002E240A">
        <w:rPr>
          <w:rFonts w:ascii="Times New Roman" w:hAnsi="Times New Roman" w:cs="Times New Roman"/>
          <w:b/>
        </w:rPr>
        <w:t>Сексуальное насилие позволяет распознать особенности состояния и повреждения ребенка: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ночные кошмары, страхи;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несвойственные характеру сексуальные игры, несвойственные возрасту знания о сексуальном поведении;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стремление полностью закрыть свое тело;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депрессия, низкая самооценка;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отчужденность;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проституция, беспорядочные половые связи;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 xml:space="preserve">•         </w:t>
      </w:r>
      <w:proofErr w:type="spellStart"/>
      <w:r w:rsidRPr="002E240A">
        <w:rPr>
          <w:rFonts w:ascii="Times New Roman" w:hAnsi="Times New Roman" w:cs="Times New Roman"/>
        </w:rPr>
        <w:t>эротизированное</w:t>
      </w:r>
      <w:proofErr w:type="spellEnd"/>
      <w:r w:rsidRPr="002E240A">
        <w:rPr>
          <w:rFonts w:ascii="Times New Roman" w:hAnsi="Times New Roman" w:cs="Times New Roman"/>
        </w:rPr>
        <w:t xml:space="preserve"> поведение</w:t>
      </w:r>
      <w:r>
        <w:rPr>
          <w:rFonts w:ascii="Times New Roman" w:hAnsi="Times New Roman" w:cs="Times New Roman"/>
        </w:rPr>
        <w:t>.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  <w:b/>
        </w:rPr>
      </w:pPr>
      <w:r w:rsidRPr="002E240A">
        <w:rPr>
          <w:rFonts w:ascii="Times New Roman" w:hAnsi="Times New Roman" w:cs="Times New Roman"/>
          <w:b/>
        </w:rPr>
        <w:t>К психической форме насилия относятся: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открытое неприятие и постоянная критика ребенка;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угрозы в адрес ребенка, проявляющиеся в словесной форме;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замечания, высказанные в оскорбительной форме, унижающие достоинства ребенка;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преднамеренная физическая или социальная изоляция ребенка;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ложь и невыполнение взрослыми своих обещаний;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однократное грубое психологическое воздействие, вызывающее у ребенка психологическую травму.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  <w:b/>
        </w:rPr>
      </w:pPr>
      <w:r w:rsidRPr="002E240A">
        <w:rPr>
          <w:rFonts w:ascii="Times New Roman" w:hAnsi="Times New Roman" w:cs="Times New Roman"/>
          <w:b/>
        </w:rPr>
        <w:t>Психологическое насилие позволяет заподозрить следующие особенности состояния и развития ребенка: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задержка физического и умственного развития ребенка;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 xml:space="preserve">•         нервный тик, </w:t>
      </w:r>
      <w:proofErr w:type="spellStart"/>
      <w:r w:rsidRPr="002E240A">
        <w:rPr>
          <w:rFonts w:ascii="Times New Roman" w:hAnsi="Times New Roman" w:cs="Times New Roman"/>
        </w:rPr>
        <w:t>энурез</w:t>
      </w:r>
      <w:proofErr w:type="spellEnd"/>
      <w:r w:rsidRPr="002E240A">
        <w:rPr>
          <w:rFonts w:ascii="Times New Roman" w:hAnsi="Times New Roman" w:cs="Times New Roman"/>
        </w:rPr>
        <w:t>;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проблемы с едой;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постоянно печальный вид;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различные соматические заболевания.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  <w:b/>
        </w:rPr>
      </w:pPr>
      <w:r w:rsidRPr="002E240A">
        <w:rPr>
          <w:rFonts w:ascii="Times New Roman" w:hAnsi="Times New Roman" w:cs="Times New Roman"/>
          <w:b/>
        </w:rPr>
        <w:t>Особенности поведения ребенка, вызванные психологическим насилием: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беспокойство, тревожность, нарушения сна;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длительно сохраняющееся подавленное состояние;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агрессивность;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lastRenderedPageBreak/>
        <w:t>•         склонность к уединению, неумение общаться;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излишняя уступчивость или осторожность;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плохая успеваемость.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  <w:b/>
        </w:rPr>
      </w:pPr>
      <w:r w:rsidRPr="002E240A">
        <w:rPr>
          <w:rFonts w:ascii="Times New Roman" w:hAnsi="Times New Roman" w:cs="Times New Roman"/>
          <w:b/>
        </w:rPr>
        <w:t>Признаки, по которым можно заподозрить «заброшенность» ребенка: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утомленный, сонный вид;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санитарно-гигиеническая запущенность;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отставание в физическом развитии;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частая вялотекущая заболеваемость;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задержка речевого и моторного развития;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постоянный голод;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кража пищи;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низкая самооценка, низкая успеваемость;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агрессивность и импульсивность;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антиобщественное поведение вплоть до вандализма.</w:t>
      </w:r>
    </w:p>
    <w:p w:rsidR="00B81360" w:rsidRPr="002E240A" w:rsidRDefault="00B81360" w:rsidP="00B8136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 xml:space="preserve">Информацию о случаях насилия надо получать, опираясь на такой метод, как наблюдение, возможно, даже интуицию. Очень часто в силу ряда причин (чувства собственного достоинства жертвы, страха, робости, зависимости от агрессора, кровного родства с ним и др.) возникают трудности при получении информации, подтверждающей наличие ситуации насилия (даже если факт насилия уже не является тайной), и расследование становится </w:t>
      </w:r>
      <w:proofErr w:type="spellStart"/>
      <w:r w:rsidRPr="002E240A">
        <w:rPr>
          <w:rFonts w:ascii="Times New Roman" w:hAnsi="Times New Roman" w:cs="Times New Roman"/>
        </w:rPr>
        <w:t>проблематичным</w:t>
      </w:r>
      <w:proofErr w:type="gramStart"/>
      <w:r w:rsidRPr="002E240A">
        <w:rPr>
          <w:rFonts w:ascii="Times New Roman" w:hAnsi="Times New Roman" w:cs="Times New Roman"/>
        </w:rPr>
        <w:t>.Д</w:t>
      </w:r>
      <w:proofErr w:type="gramEnd"/>
      <w:r w:rsidRPr="002E240A">
        <w:rPr>
          <w:rFonts w:ascii="Times New Roman" w:hAnsi="Times New Roman" w:cs="Times New Roman"/>
        </w:rPr>
        <w:t>ля</w:t>
      </w:r>
      <w:proofErr w:type="spellEnd"/>
      <w:r w:rsidRPr="002E240A">
        <w:rPr>
          <w:rFonts w:ascii="Times New Roman" w:hAnsi="Times New Roman" w:cs="Times New Roman"/>
        </w:rPr>
        <w:t xml:space="preserve"> решения данной задачи и повышения эффективности деятельности можно использовать тактику ведения интервью-расследования, согласно которой возможно посещение семьи, при </w:t>
      </w:r>
      <w:proofErr w:type="gramStart"/>
      <w:r w:rsidRPr="002E240A">
        <w:rPr>
          <w:rFonts w:ascii="Times New Roman" w:hAnsi="Times New Roman" w:cs="Times New Roman"/>
        </w:rPr>
        <w:t>котором</w:t>
      </w:r>
      <w:proofErr w:type="gramEnd"/>
      <w:r w:rsidRPr="002E240A">
        <w:rPr>
          <w:rFonts w:ascii="Times New Roman" w:hAnsi="Times New Roman" w:cs="Times New Roman"/>
        </w:rPr>
        <w:t xml:space="preserve"> обязательно разъясняется цель визита; </w:t>
      </w:r>
      <w:proofErr w:type="spellStart"/>
      <w:r w:rsidRPr="002E240A">
        <w:rPr>
          <w:rFonts w:ascii="Times New Roman" w:hAnsi="Times New Roman" w:cs="Times New Roman"/>
        </w:rPr>
        <w:t>итервьюирование</w:t>
      </w:r>
      <w:proofErr w:type="spellEnd"/>
      <w:r w:rsidRPr="002E240A">
        <w:rPr>
          <w:rFonts w:ascii="Times New Roman" w:hAnsi="Times New Roman" w:cs="Times New Roman"/>
        </w:rPr>
        <w:t xml:space="preserve"> жертвы и обидчика проводится строго индивидуально; во время беседы создается спокойная и расслабляющая атмосфера.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</w:p>
    <w:p w:rsidR="00B81360" w:rsidRPr="00437D5B" w:rsidRDefault="00B81360" w:rsidP="00B81360">
      <w:pPr>
        <w:spacing w:after="0"/>
        <w:jc w:val="both"/>
        <w:rPr>
          <w:rFonts w:ascii="Times New Roman" w:hAnsi="Times New Roman" w:cs="Times New Roman"/>
          <w:b/>
        </w:rPr>
      </w:pPr>
      <w:r w:rsidRPr="00437D5B">
        <w:rPr>
          <w:rFonts w:ascii="Times New Roman" w:hAnsi="Times New Roman" w:cs="Times New Roman"/>
          <w:b/>
        </w:rPr>
        <w:t>Что делать если ребенок сообщает нам о насилии.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Отнеситесь к ребенку серьезно.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Попытайтесь оставаться спокойными.</w:t>
      </w:r>
    </w:p>
    <w:p w:rsidR="00B81360" w:rsidRPr="002E240A" w:rsidRDefault="00B81360" w:rsidP="00B81360">
      <w:pPr>
        <w:spacing w:after="0"/>
        <w:jc w:val="both"/>
        <w:rPr>
          <w:rFonts w:ascii="Times New Roman" w:hAnsi="Times New Roman" w:cs="Times New Roman"/>
        </w:rPr>
      </w:pPr>
      <w:r w:rsidRPr="002E240A">
        <w:rPr>
          <w:rFonts w:ascii="Times New Roman" w:hAnsi="Times New Roman" w:cs="Times New Roman"/>
        </w:rPr>
        <w:t>•         Выясните, насколько с</w:t>
      </w:r>
      <w:r>
        <w:rPr>
          <w:rFonts w:ascii="Times New Roman" w:hAnsi="Times New Roman" w:cs="Times New Roman"/>
        </w:rPr>
        <w:t>ильна угроза для жизни ребёнка.</w:t>
      </w:r>
    </w:p>
    <w:p w:rsidR="00000000" w:rsidRDefault="00B8136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360"/>
    <w:rsid w:val="00B8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2023-06-13T09:03:00Z</dcterms:created>
  <dcterms:modified xsi:type="dcterms:W3CDTF">2023-06-13T09:03:00Z</dcterms:modified>
</cp:coreProperties>
</file>